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2E" w:rsidRPr="00413FA0" w:rsidRDefault="00D958EC">
      <w:pPr>
        <w:ind w:left="6372" w:firstLine="708"/>
        <w:jc w:val="right"/>
        <w:rPr>
          <w:rFonts w:ascii="Times New Roman" w:hAnsi="Times New Roman" w:cs="Times New Roman"/>
          <w:b/>
        </w:rPr>
      </w:pPr>
      <w:r w:rsidRPr="00413FA0">
        <w:rPr>
          <w:rFonts w:ascii="Times New Roman" w:hAnsi="Times New Roman" w:cs="Times New Roman"/>
          <w:b/>
          <w:sz w:val="20"/>
          <w:szCs w:val="20"/>
        </w:rPr>
        <w:t>26.06.2018</w:t>
      </w:r>
    </w:p>
    <w:p w:rsidR="002D362E" w:rsidRPr="00413FA0" w:rsidRDefault="00D958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FA0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D362E" w:rsidRPr="00413FA0" w:rsidRDefault="00D958EC">
      <w:pPr>
        <w:jc w:val="both"/>
        <w:rPr>
          <w:rFonts w:ascii="Times New Roman" w:hAnsi="Times New Roman" w:cs="Times New Roman"/>
        </w:rPr>
      </w:pPr>
      <w:r w:rsidRPr="00413FA0">
        <w:rPr>
          <w:rFonts w:ascii="Times New Roman" w:hAnsi="Times New Roman" w:cs="Times New Roman"/>
        </w:rPr>
        <w:t xml:space="preserve">Bu </w:t>
      </w:r>
      <w:r w:rsidR="00413FA0" w:rsidRPr="00413FA0">
        <w:rPr>
          <w:rFonts w:ascii="Times New Roman" w:hAnsi="Times New Roman" w:cs="Times New Roman"/>
        </w:rPr>
        <w:t xml:space="preserve">teknik şartnamenin </w:t>
      </w:r>
      <w:r w:rsidRPr="00413FA0">
        <w:rPr>
          <w:rFonts w:ascii="Times New Roman" w:hAnsi="Times New Roman" w:cs="Times New Roman"/>
        </w:rPr>
        <w:t>amacı, Doğu Akdeniz Kalkınma Ajansı 2018 yılı Te</w:t>
      </w:r>
      <w:r w:rsidR="00413FA0" w:rsidRPr="00413FA0">
        <w:rPr>
          <w:rFonts w:ascii="Times New Roman" w:hAnsi="Times New Roman" w:cs="Times New Roman"/>
        </w:rPr>
        <w:t xml:space="preserve">knik Destek Programı kapsamında </w:t>
      </w:r>
      <w:r w:rsidR="00413FA0" w:rsidRPr="00413FA0">
        <w:rPr>
          <w:rFonts w:ascii="Times New Roman" w:hAnsi="Times New Roman" w:cs="Times New Roman"/>
          <w:b/>
        </w:rPr>
        <w:t xml:space="preserve">TR63/18/TD/0009 referans numaralı </w:t>
      </w:r>
      <w:r w:rsidR="00413FA0">
        <w:rPr>
          <w:rFonts w:ascii="Times New Roman" w:hAnsi="Times New Roman" w:cs="Times New Roman"/>
          <w:b/>
        </w:rPr>
        <w:t>“</w:t>
      </w:r>
      <w:r w:rsidR="00413FA0" w:rsidRPr="00413FA0">
        <w:rPr>
          <w:rFonts w:ascii="Times New Roman" w:eastAsiaTheme="minorHAnsi" w:hAnsi="Times New Roman" w:cs="Times New Roman"/>
          <w:b/>
          <w:lang w:eastAsia="en-US"/>
        </w:rPr>
        <w:t xml:space="preserve">Denetimli Serbestlikte </w:t>
      </w:r>
      <w:proofErr w:type="spellStart"/>
      <w:r w:rsidR="00413FA0" w:rsidRPr="00413FA0">
        <w:rPr>
          <w:rFonts w:ascii="Times New Roman" w:eastAsiaTheme="minorHAnsi" w:hAnsi="Times New Roman" w:cs="Times New Roman"/>
          <w:b/>
          <w:lang w:eastAsia="en-US"/>
        </w:rPr>
        <w:t>Dezavantajlılık</w:t>
      </w:r>
      <w:proofErr w:type="spellEnd"/>
      <w:r w:rsidR="00413FA0" w:rsidRPr="00413FA0">
        <w:rPr>
          <w:rFonts w:ascii="Times New Roman" w:eastAsiaTheme="minorHAnsi" w:hAnsi="Times New Roman" w:cs="Times New Roman"/>
          <w:b/>
          <w:lang w:eastAsia="en-US"/>
        </w:rPr>
        <w:t>, Toplumsal Hayata Dahil Etme</w:t>
      </w:r>
      <w:r w:rsidR="00413FA0" w:rsidRPr="00413FA0">
        <w:rPr>
          <w:rFonts w:ascii="Times New Roman" w:eastAsiaTheme="minorHAnsi" w:hAnsi="Times New Roman" w:cs="Times New Roman"/>
          <w:lang w:eastAsia="en-US"/>
        </w:rPr>
        <w:t xml:space="preserve"> </w:t>
      </w:r>
      <w:r w:rsidR="00413FA0" w:rsidRPr="00413FA0">
        <w:rPr>
          <w:rFonts w:ascii="Times New Roman" w:eastAsiaTheme="minorHAnsi" w:hAnsi="Times New Roman" w:cs="Times New Roman"/>
          <w:b/>
          <w:lang w:eastAsia="en-US"/>
        </w:rPr>
        <w:t>Kavramları Çerçevesinde</w:t>
      </w:r>
      <w:r w:rsidR="00CF7E52">
        <w:rPr>
          <w:rFonts w:ascii="Times New Roman" w:hAnsi="Times New Roman" w:cs="Times New Roman"/>
          <w:b/>
        </w:rPr>
        <w:t xml:space="preserve"> PCM, </w:t>
      </w:r>
      <w:proofErr w:type="spellStart"/>
      <w:r w:rsidR="00CF7E52">
        <w:rPr>
          <w:rFonts w:ascii="Times New Roman" w:hAnsi="Times New Roman" w:cs="Times New Roman"/>
          <w:b/>
        </w:rPr>
        <w:t>Erasmus</w:t>
      </w:r>
      <w:proofErr w:type="spellEnd"/>
      <w:r w:rsidR="00CF7E52">
        <w:rPr>
          <w:rFonts w:ascii="Times New Roman" w:hAnsi="Times New Roman" w:cs="Times New Roman"/>
          <w:b/>
        </w:rPr>
        <w:t>+</w:t>
      </w:r>
      <w:bookmarkStart w:id="0" w:name="_GoBack"/>
      <w:bookmarkEnd w:id="0"/>
      <w:r w:rsidR="00413FA0" w:rsidRPr="00413FA0">
        <w:rPr>
          <w:rFonts w:ascii="Times New Roman" w:hAnsi="Times New Roman" w:cs="Times New Roman"/>
          <w:b/>
        </w:rPr>
        <w:t xml:space="preserve"> Proje Hazırlama Hizmeti Danışmanlığı</w:t>
      </w:r>
      <w:r w:rsidR="00413FA0">
        <w:rPr>
          <w:rFonts w:ascii="Times New Roman" w:hAnsi="Times New Roman" w:cs="Times New Roman"/>
          <w:b/>
        </w:rPr>
        <w:t>”</w:t>
      </w:r>
      <w:r w:rsidRPr="00413FA0">
        <w:rPr>
          <w:rFonts w:ascii="Times New Roman" w:hAnsi="Times New Roman" w:cs="Times New Roman"/>
          <w:b/>
        </w:rPr>
        <w:t xml:space="preserve"> </w:t>
      </w:r>
      <w:r w:rsidRPr="00413FA0">
        <w:rPr>
          <w:rFonts w:ascii="Times New Roman" w:hAnsi="Times New Roman" w:cs="Times New Roman"/>
        </w:rPr>
        <w:t xml:space="preserve">projesi için gerçekleştirilecek faaliyetleri ve yapılacak işleri net bir şekilde tanımlamaktır. </w:t>
      </w:r>
    </w:p>
    <w:p w:rsidR="002D362E" w:rsidRPr="00413FA0" w:rsidRDefault="00D958E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13FA0">
        <w:rPr>
          <w:rFonts w:ascii="Times New Roman" w:hAnsi="Times New Roman" w:cs="Times New Roman"/>
          <w:b/>
          <w:position w:val="-1"/>
          <w:sz w:val="24"/>
          <w:szCs w:val="24"/>
        </w:rPr>
        <w:t>Faaliyetin Kapsamı</w:t>
      </w:r>
      <w:r w:rsidRPr="00413FA0">
        <w:rPr>
          <w:rFonts w:ascii="Times New Roman" w:hAnsi="Times New Roman" w:cs="Times New Roman"/>
          <w:bCs/>
          <w:sz w:val="24"/>
          <w:szCs w:val="24"/>
        </w:rPr>
        <w:tab/>
      </w:r>
    </w:p>
    <w:p w:rsidR="002D362E" w:rsidRPr="00413FA0" w:rsidRDefault="00D958EC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413FA0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 İle İlgili Bilgiler</w:t>
      </w:r>
    </w:p>
    <w:p w:rsidR="002D362E" w:rsidRPr="00413FA0" w:rsidRDefault="002D362E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2D362E" w:rsidRPr="00413FA0">
        <w:trPr>
          <w:trHeight w:val="725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2D362E" w:rsidRPr="00413FA0" w:rsidRDefault="00D958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13FA0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2D362E" w:rsidRPr="00413FA0" w:rsidRDefault="00D958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13FA0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2D362E" w:rsidRPr="00413FA0" w:rsidRDefault="00D958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13FA0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2D362E" w:rsidRPr="00413FA0" w:rsidRDefault="00D958E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2D362E" w:rsidRPr="00413FA0" w:rsidRDefault="00D958E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2D362E" w:rsidRPr="00413FA0">
        <w:trPr>
          <w:trHeight w:val="692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D362E" w:rsidRPr="00413FA0" w:rsidRDefault="00413FA0" w:rsidP="000B5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Kırıkhan Denetimli Serbestlik Müdürlüğü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D362E" w:rsidRPr="00413FA0" w:rsidRDefault="00D958EC" w:rsidP="000B5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Kırıkhan / HATAY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D362E" w:rsidRPr="00413FA0" w:rsidRDefault="00D958EC" w:rsidP="000B5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D362E" w:rsidRPr="00413FA0" w:rsidRDefault="00D958EC" w:rsidP="000B5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Ağustos 2018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D362E" w:rsidRPr="00413FA0" w:rsidRDefault="002E766A" w:rsidP="000B5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5 gün</w:t>
            </w:r>
          </w:p>
        </w:tc>
      </w:tr>
    </w:tbl>
    <w:p w:rsidR="002D362E" w:rsidRPr="00413FA0" w:rsidRDefault="00D958EC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413FA0">
        <w:rPr>
          <w:rFonts w:ascii="Times New Roman" w:hAnsi="Times New Roman" w:cs="Times New Roman"/>
          <w:bCs/>
          <w:i/>
        </w:rPr>
        <w:t>* Uygulama tarihleri ihtiyaca göre revize edilebilir.</w:t>
      </w:r>
    </w:p>
    <w:p w:rsidR="002D362E" w:rsidRPr="00413FA0" w:rsidRDefault="00D958EC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413FA0">
        <w:rPr>
          <w:rFonts w:ascii="Times New Roman" w:hAnsi="Times New Roman" w:cs="Times New Roman"/>
          <w:bCs/>
          <w:i/>
        </w:rPr>
        <w:t>**Ajans; uygulama süresinde revize yapma hakkına sahiptir.</w:t>
      </w:r>
    </w:p>
    <w:p w:rsidR="002D362E" w:rsidRPr="00413FA0" w:rsidRDefault="002D362E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62E" w:rsidRPr="00413FA0" w:rsidRDefault="00D958E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3FA0">
        <w:rPr>
          <w:rFonts w:ascii="Times New Roman" w:eastAsia="Times New Roman" w:hAnsi="Times New Roman" w:cs="Times New Roman"/>
          <w:b/>
          <w:bCs/>
          <w:sz w:val="24"/>
          <w:szCs w:val="24"/>
        </w:rPr>
        <w:t>Tablo 2:Detaylı Faaliyetler Listesi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D958EC" w:rsidRPr="00413FA0" w:rsidTr="00D958EC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958EC" w:rsidRPr="00413FA0" w:rsidRDefault="00D958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958EC" w:rsidRPr="00413FA0" w:rsidRDefault="00D958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D958EC" w:rsidRPr="00413FA0" w:rsidRDefault="00D958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0B5C8E" w:rsidRPr="00413FA0" w:rsidTr="000B5C8E">
        <w:trPr>
          <w:trHeight w:val="1746"/>
        </w:trPr>
        <w:tc>
          <w:tcPr>
            <w:tcW w:w="12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Proje Döngüsü Yönetimi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Proje Nedir? Proje Döngüsü Yönetimi Nedir?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</w:rPr>
              <w:t>Proje Döngüsü Yönetiminin Çıkışı ve Gelişimi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Proje Finans Yönetimi ( Bütçe Analizi)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Proje Risk Yönetimi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Sürdürülebilirlik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</w:rPr>
              <w:t>İzleme, Değerlendirme ve Denetim Amaçları ve İlişkileri</w:t>
            </w:r>
          </w:p>
        </w:tc>
        <w:tc>
          <w:tcPr>
            <w:tcW w:w="7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1</w:t>
            </w:r>
            <w:r w:rsidR="000C7EA6" w:rsidRPr="00413FA0">
              <w:rPr>
                <w:rFonts w:ascii="Times New Roman" w:hAnsi="Times New Roman" w:cs="Times New Roman"/>
                <w:b/>
              </w:rPr>
              <w:t>. gün</w:t>
            </w: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Mantıksal Çerçeve Yaklaşımı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 xml:space="preserve">Mantıksal Çerçeve Yaklaşımı Nedir? 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 xml:space="preserve">Mantıksal Çerçeve Yaklaşımının Çıkışı ve Gelişimi 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Mantıksal Çerçeve Matrisi Nedir? Neden Kullanılır?</w:t>
            </w:r>
          </w:p>
        </w:tc>
        <w:tc>
          <w:tcPr>
            <w:tcW w:w="7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  <w:bCs/>
              </w:rPr>
              <w:t>Mevcut Durum Analizi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SWOT ( GZTF ) Örnek Uygulaması</w:t>
            </w:r>
          </w:p>
        </w:tc>
        <w:tc>
          <w:tcPr>
            <w:tcW w:w="7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13FA0">
              <w:rPr>
                <w:rFonts w:ascii="Times New Roman" w:hAnsi="Times New Roman" w:cs="Times New Roman"/>
                <w:b/>
                <w:bCs/>
              </w:rPr>
              <w:t>Proje Ekibi Tanımlaması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Proje Ekibi ( Takımı ) Nasıl Oluşur? Ekip ( Takım ) Ruhu Nedir?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  <w:bCs/>
              </w:rPr>
              <w:t>Ekip İçi Rollerin Belirlenmesi</w:t>
            </w:r>
          </w:p>
        </w:tc>
        <w:tc>
          <w:tcPr>
            <w:tcW w:w="7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2. gün</w:t>
            </w: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bCs/>
                <w:iCs/>
                <w:sz w:val="22"/>
                <w:szCs w:val="22"/>
              </w:rPr>
            </w:pPr>
            <w:r w:rsidRPr="00413FA0">
              <w:rPr>
                <w:b/>
                <w:sz w:val="22"/>
                <w:szCs w:val="22"/>
              </w:rPr>
              <w:t>Mantıksal Çerçeve Yaklaşımında Analiz Aşaması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Sorun Analizi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Sorun Analizi Uygulaması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Hedef, Strateji ve Paydaş Analizi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Hedef, Strateji ve Paydaş Analizi Uygulamaları</w:t>
            </w:r>
          </w:p>
        </w:tc>
        <w:tc>
          <w:tcPr>
            <w:tcW w:w="7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sz w:val="22"/>
                <w:szCs w:val="22"/>
              </w:rPr>
            </w:pPr>
            <w:r w:rsidRPr="00413FA0">
              <w:rPr>
                <w:b/>
                <w:sz w:val="22"/>
                <w:szCs w:val="22"/>
              </w:rPr>
              <w:lastRenderedPageBreak/>
              <w:t>Mantıksal Çerçeve Yaklaşımında Planlama Aşaması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Mantıksal Çerçeve Matrisi Hazırlama Uygulaması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Faaliyet Planlaması ve Kaynak Planlaması (Bütçe) Uygulaması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>Mantıksal Çerçeve Yakla</w:t>
            </w:r>
            <w:r w:rsidR="000C7EA6" w:rsidRPr="00413FA0">
              <w:rPr>
                <w:rFonts w:ascii="Times New Roman" w:hAnsi="Times New Roman" w:cs="Times New Roman"/>
              </w:rPr>
              <w:t>ş</w:t>
            </w:r>
            <w:r w:rsidRPr="00413FA0">
              <w:rPr>
                <w:rFonts w:ascii="Times New Roman" w:hAnsi="Times New Roman" w:cs="Times New Roman"/>
              </w:rPr>
              <w:t>ımı ile Başvuru Formu hazırlanması</w:t>
            </w:r>
          </w:p>
        </w:tc>
        <w:tc>
          <w:tcPr>
            <w:tcW w:w="7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5C8E" w:rsidRPr="00413FA0" w:rsidTr="002E766A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sz w:val="22"/>
                <w:szCs w:val="22"/>
              </w:rPr>
            </w:pPr>
            <w:r w:rsidRPr="00413FA0">
              <w:rPr>
                <w:b/>
                <w:sz w:val="22"/>
                <w:szCs w:val="22"/>
              </w:rPr>
              <w:t>Diğer Fon Kaynaklarının Tanımlanması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  <w:bCs/>
              </w:rPr>
              <w:t>AB ve Dünya Bankası Fonları</w:t>
            </w:r>
            <w:r w:rsidRPr="00413FA0">
              <w:rPr>
                <w:rFonts w:ascii="Times New Roman" w:hAnsi="Times New Roman" w:cs="Times New Roman"/>
              </w:rPr>
              <w:t xml:space="preserve">, Birleşmiş Milletler Kaynakları, </w:t>
            </w:r>
            <w:proofErr w:type="spellStart"/>
            <w:r w:rsidRPr="00413FA0">
              <w:rPr>
                <w:rFonts w:ascii="Times New Roman" w:hAnsi="Times New Roman" w:cs="Times New Roman"/>
              </w:rPr>
              <w:t>Erasmus</w:t>
            </w:r>
            <w:proofErr w:type="spellEnd"/>
            <w:r w:rsidRPr="00413FA0">
              <w:rPr>
                <w:rFonts w:ascii="Times New Roman" w:hAnsi="Times New Roman" w:cs="Times New Roman"/>
              </w:rPr>
              <w:t>+, SODES, KOSGEB, Elçilikler, CFCU ve Diğer Fon Kaynaklarının Tanıtımı, Birbirleri Arasındaki Farklar, Başvuru Formatları ve Destek Çeşitleri</w:t>
            </w:r>
          </w:p>
        </w:tc>
        <w:tc>
          <w:tcPr>
            <w:tcW w:w="7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C8E" w:rsidRPr="00413FA0" w:rsidRDefault="000B5C8E" w:rsidP="000B5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5C8E" w:rsidRPr="00413FA0" w:rsidTr="000C7EA6"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sz w:val="22"/>
                <w:szCs w:val="22"/>
              </w:rPr>
            </w:pPr>
            <w:r w:rsidRPr="00413FA0">
              <w:rPr>
                <w:b/>
                <w:sz w:val="22"/>
                <w:szCs w:val="22"/>
              </w:rPr>
              <w:t>ULUSAL AJANS  (</w:t>
            </w:r>
            <w:proofErr w:type="spellStart"/>
            <w:r w:rsidRPr="00413FA0">
              <w:rPr>
                <w:b/>
                <w:sz w:val="22"/>
                <w:szCs w:val="22"/>
              </w:rPr>
              <w:t>Erasmus</w:t>
            </w:r>
            <w:proofErr w:type="spellEnd"/>
            <w:r w:rsidRPr="00413FA0">
              <w:rPr>
                <w:b/>
                <w:sz w:val="22"/>
                <w:szCs w:val="22"/>
              </w:rPr>
              <w:t>+) Genel Tanımlar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413FA0">
              <w:rPr>
                <w:rFonts w:ascii="Times New Roman" w:hAnsi="Times New Roman" w:cs="Times New Roman"/>
                <w:bCs/>
              </w:rPr>
              <w:t>Erasmus</w:t>
            </w:r>
            <w:proofErr w:type="spellEnd"/>
            <w:r w:rsidRPr="00413FA0">
              <w:rPr>
                <w:rFonts w:ascii="Times New Roman" w:hAnsi="Times New Roman" w:cs="Times New Roman"/>
                <w:bCs/>
              </w:rPr>
              <w:t>+ Programı Hakkında Genel Bilgi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413FA0">
              <w:rPr>
                <w:rFonts w:ascii="Times New Roman" w:hAnsi="Times New Roman" w:cs="Times New Roman"/>
                <w:bCs/>
              </w:rPr>
              <w:t>Erasmus</w:t>
            </w:r>
            <w:proofErr w:type="spellEnd"/>
            <w:r w:rsidRPr="00413FA0">
              <w:rPr>
                <w:rFonts w:ascii="Times New Roman" w:hAnsi="Times New Roman" w:cs="Times New Roman"/>
                <w:bCs/>
              </w:rPr>
              <w:t>+ Programının Amaçları Nelerdir?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413FA0">
              <w:rPr>
                <w:rFonts w:ascii="Times New Roman" w:hAnsi="Times New Roman" w:cs="Times New Roman"/>
                <w:bCs/>
              </w:rPr>
              <w:t>Erasmus</w:t>
            </w:r>
            <w:proofErr w:type="spellEnd"/>
            <w:r w:rsidRPr="00413FA0">
              <w:rPr>
                <w:rFonts w:ascii="Times New Roman" w:hAnsi="Times New Roman" w:cs="Times New Roman"/>
                <w:bCs/>
              </w:rPr>
              <w:t>+ Programının Önemli Özellikleri Nelerdir?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 xml:space="preserve">ECAS Sistemi, URF Kayıt ve PIC Numarası Alma İşlemleri 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Turna Sistemine Giriş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413FA0">
              <w:rPr>
                <w:rFonts w:ascii="Times New Roman" w:hAnsi="Times New Roman" w:cs="Times New Roman"/>
                <w:bCs/>
              </w:rPr>
              <w:t>Erasmus</w:t>
            </w:r>
            <w:proofErr w:type="spellEnd"/>
            <w:r w:rsidRPr="00413FA0">
              <w:rPr>
                <w:rFonts w:ascii="Times New Roman" w:hAnsi="Times New Roman" w:cs="Times New Roman"/>
                <w:bCs/>
              </w:rPr>
              <w:t>+ Bütçesi Nasıl Hazırlanır?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Ağ Kurma Araçları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 xml:space="preserve">Projelerde Ortak Bulma 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Projelerde Network Oluşturma</w:t>
            </w:r>
          </w:p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3FA0">
              <w:rPr>
                <w:rFonts w:ascii="Times New Roman" w:hAnsi="Times New Roman" w:cs="Times New Roman"/>
                <w:bCs/>
              </w:rPr>
              <w:t>KA1 veya KA2 Projesinin hazırlanması/İncelenmesi/Değerlendirilmesi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C7E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3. gün</w:t>
            </w:r>
          </w:p>
        </w:tc>
      </w:tr>
      <w:tr w:rsidR="000B5C8E" w:rsidRPr="00413FA0" w:rsidTr="000C7EA6">
        <w:trPr>
          <w:trHeight w:val="376"/>
        </w:trPr>
        <w:tc>
          <w:tcPr>
            <w:tcW w:w="120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sz w:val="22"/>
                <w:szCs w:val="22"/>
              </w:rPr>
            </w:pPr>
            <w:r w:rsidRPr="00413FA0">
              <w:rPr>
                <w:b/>
                <w:sz w:val="22"/>
                <w:szCs w:val="22"/>
              </w:rPr>
              <w:t>UA Proje Başvuru Formu Hazırlama Uygulamaları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 xml:space="preserve">Denetimli Serbestlikte </w:t>
            </w:r>
            <w:proofErr w:type="spellStart"/>
            <w:r w:rsidRPr="00413FA0">
              <w:rPr>
                <w:rFonts w:ascii="Times New Roman" w:hAnsi="Times New Roman" w:cs="Times New Roman"/>
              </w:rPr>
              <w:t>Dezavantajlılık</w:t>
            </w:r>
            <w:proofErr w:type="spellEnd"/>
            <w:r w:rsidRPr="00413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C7E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4. gün</w:t>
            </w:r>
          </w:p>
        </w:tc>
      </w:tr>
      <w:tr w:rsidR="000B5C8E" w:rsidRPr="00413FA0" w:rsidTr="000C7EA6">
        <w:tc>
          <w:tcPr>
            <w:tcW w:w="120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B5C8E">
            <w:pPr>
              <w:spacing w:after="0"/>
              <w:rPr>
                <w:rFonts w:ascii="Times New Roman" w:hAnsi="Times New Roman" w:cs="Times New Roman"/>
              </w:rPr>
            </w:pPr>
            <w:r w:rsidRPr="00413FA0">
              <w:rPr>
                <w:rFonts w:ascii="Times New Roman" w:hAnsi="Times New Roman" w:cs="Times New Roman"/>
              </w:rPr>
              <w:t xml:space="preserve">Denetimli Serbestlikte Toplumsal Hayata </w:t>
            </w:r>
            <w:proofErr w:type="gramStart"/>
            <w:r w:rsidRPr="00413FA0">
              <w:rPr>
                <w:rFonts w:ascii="Times New Roman" w:hAnsi="Times New Roman" w:cs="Times New Roman"/>
              </w:rPr>
              <w:t>Dahil</w:t>
            </w:r>
            <w:proofErr w:type="gramEnd"/>
            <w:r w:rsidRPr="00413FA0">
              <w:rPr>
                <w:rFonts w:ascii="Times New Roman" w:hAnsi="Times New Roman" w:cs="Times New Roman"/>
              </w:rPr>
              <w:t xml:space="preserve"> Etme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C8E" w:rsidRPr="00413FA0" w:rsidRDefault="000B5C8E" w:rsidP="000C7E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3FA0">
              <w:rPr>
                <w:rFonts w:ascii="Times New Roman" w:hAnsi="Times New Roman" w:cs="Times New Roman"/>
                <w:b/>
              </w:rPr>
              <w:t>5. gün</w:t>
            </w:r>
          </w:p>
        </w:tc>
      </w:tr>
    </w:tbl>
    <w:p w:rsidR="00D958EC" w:rsidRPr="00413FA0" w:rsidRDefault="00D958E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362E" w:rsidRPr="00413FA0" w:rsidRDefault="00D958EC">
      <w:pPr>
        <w:rPr>
          <w:rFonts w:ascii="Times New Roman" w:hAnsi="Times New Roman" w:cs="Times New Roman"/>
          <w:b/>
          <w:bCs/>
        </w:rPr>
      </w:pPr>
      <w:r w:rsidRPr="00413FA0">
        <w:rPr>
          <w:rFonts w:ascii="Times New Roman" w:hAnsi="Times New Roman" w:cs="Times New Roman"/>
          <w:b/>
          <w:bCs/>
        </w:rPr>
        <w:t>Eğitimci/Danışman/Uzmanda Aranacak Şartlar</w:t>
      </w:r>
    </w:p>
    <w:p w:rsidR="002D362E" w:rsidRPr="00413FA0" w:rsidRDefault="00413FA0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Tercihen en az 5</w:t>
      </w:r>
      <w:r w:rsidR="00D958EC" w:rsidRPr="00413FA0">
        <w:rPr>
          <w:rFonts w:ascii="Times New Roman" w:hAnsi="Times New Roman" w:cs="Times New Roman"/>
        </w:rPr>
        <w:t xml:space="preserve"> yıllık proje döngüsü yönetimi ve teknik destek kapsamında verilecek olan eğitim müfredatına</w:t>
      </w:r>
      <w:r w:rsidR="000C7EA6" w:rsidRPr="00413FA0">
        <w:rPr>
          <w:rFonts w:ascii="Times New Roman" w:hAnsi="Times New Roman" w:cs="Times New Roman"/>
        </w:rPr>
        <w:t xml:space="preserve"> uygun eğitmenlik tecrübesi olması</w:t>
      </w:r>
      <w:r w:rsidR="00D958EC" w:rsidRPr="00413FA0">
        <w:rPr>
          <w:rFonts w:ascii="Times New Roman" w:hAnsi="Times New Roman" w:cs="Times New Roman"/>
        </w:rPr>
        <w:t xml:space="preserve">, </w:t>
      </w:r>
    </w:p>
    <w:p w:rsidR="002D362E" w:rsidRPr="00413FA0" w:rsidRDefault="00413FA0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Tercihen </w:t>
      </w:r>
      <w:proofErr w:type="spellStart"/>
      <w:r>
        <w:rPr>
          <w:rFonts w:ascii="Times New Roman" w:hAnsi="Times New Roman" w:cs="Times New Roman"/>
        </w:rPr>
        <w:t>d</w:t>
      </w:r>
      <w:r w:rsidR="00D958EC" w:rsidRPr="00413FA0">
        <w:rPr>
          <w:rFonts w:ascii="Times New Roman" w:hAnsi="Times New Roman" w:cs="Times New Roman"/>
        </w:rPr>
        <w:t>ezavantajlılık</w:t>
      </w:r>
      <w:proofErr w:type="spellEnd"/>
      <w:r w:rsidR="00D958EC" w:rsidRPr="00413FA0">
        <w:rPr>
          <w:rFonts w:ascii="Times New Roman" w:hAnsi="Times New Roman" w:cs="Times New Roman"/>
        </w:rPr>
        <w:t xml:space="preserve"> ve sosyal </w:t>
      </w:r>
      <w:proofErr w:type="gramStart"/>
      <w:r w:rsidR="00D958EC" w:rsidRPr="00413FA0">
        <w:rPr>
          <w:rFonts w:ascii="Times New Roman" w:hAnsi="Times New Roman" w:cs="Times New Roman"/>
        </w:rPr>
        <w:t>dahil</w:t>
      </w:r>
      <w:proofErr w:type="gramEnd"/>
      <w:r w:rsidR="00D958EC" w:rsidRPr="00413FA0">
        <w:rPr>
          <w:rFonts w:ascii="Times New Roman" w:hAnsi="Times New Roman" w:cs="Times New Roman"/>
        </w:rPr>
        <w:t xml:space="preserve"> etme kavramları ile ilgili en az iki eğitim vermiş olmak, </w:t>
      </w:r>
    </w:p>
    <w:p w:rsidR="002D362E" w:rsidRDefault="00413FA0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Tercihen e</w:t>
      </w:r>
      <w:r w:rsidR="00D958EC" w:rsidRPr="00413FA0">
        <w:rPr>
          <w:rFonts w:ascii="Times New Roman" w:hAnsi="Times New Roman" w:cs="Times New Roman"/>
        </w:rPr>
        <w:t xml:space="preserve">n az 2 farklı Kalkınma Ajansında kamu kurumlarına en az 3 adet uygulamalı </w:t>
      </w:r>
      <w:proofErr w:type="spellStart"/>
      <w:r w:rsidR="00D958EC" w:rsidRPr="00413FA0">
        <w:rPr>
          <w:rFonts w:ascii="Times New Roman" w:hAnsi="Times New Roman" w:cs="Times New Roman"/>
        </w:rPr>
        <w:t>Erasmus</w:t>
      </w:r>
      <w:proofErr w:type="spellEnd"/>
      <w:r w:rsidR="00D958EC" w:rsidRPr="00413FA0">
        <w:rPr>
          <w:rFonts w:ascii="Times New Roman" w:hAnsi="Times New Roman" w:cs="Times New Roman"/>
        </w:rPr>
        <w:t>+ ve PC</w:t>
      </w:r>
      <w:r w:rsidR="000C7EA6" w:rsidRPr="00413FA0">
        <w:rPr>
          <w:rFonts w:ascii="Times New Roman" w:hAnsi="Times New Roman" w:cs="Times New Roman"/>
        </w:rPr>
        <w:t>M eğitimi verme tecrübesi bulunması</w:t>
      </w:r>
      <w:r w:rsidR="00D958EC" w:rsidRPr="00413FA0">
        <w:rPr>
          <w:rFonts w:ascii="Times New Roman" w:hAnsi="Times New Roman" w:cs="Times New Roman"/>
        </w:rPr>
        <w:t>,</w:t>
      </w:r>
    </w:p>
    <w:p w:rsidR="00413FA0" w:rsidRPr="00413FA0" w:rsidRDefault="00413FA0" w:rsidP="00413FA0">
      <w:pPr>
        <w:pStyle w:val="ListeParagraf"/>
        <w:numPr>
          <w:ilvl w:val="0"/>
          <w:numId w:val="1"/>
        </w:numPr>
        <w:jc w:val="both"/>
        <w:rPr>
          <w:rFonts w:ascii="Times New Roman" w:eastAsiaTheme="minorEastAsia" w:hAnsi="Times New Roman"/>
          <w:i/>
          <w:lang w:eastAsia="tr-TR"/>
        </w:rPr>
      </w:pPr>
      <w:r>
        <w:rPr>
          <w:rFonts w:ascii="Times New Roman" w:hAnsi="Times New Roman"/>
        </w:rPr>
        <w:t>Tercihen</w:t>
      </w:r>
      <w:r w:rsidRPr="00413FA0">
        <w:rPr>
          <w:rFonts w:ascii="Times New Roman" w:hAnsi="Times New Roman"/>
        </w:rPr>
        <w:t xml:space="preserve"> İngilizce y</w:t>
      </w:r>
      <w:r>
        <w:rPr>
          <w:rFonts w:ascii="Times New Roman" w:hAnsi="Times New Roman"/>
        </w:rPr>
        <w:t>abancı seviyesini gösterir belge</w:t>
      </w:r>
      <w:r w:rsidRPr="00413FA0">
        <w:rPr>
          <w:rFonts w:ascii="Times New Roman" w:hAnsi="Times New Roman"/>
        </w:rPr>
        <w:t xml:space="preserve"> ya da yabancı dilde eğitim veren üniversite diploması gibi geçerlil</w:t>
      </w:r>
      <w:r>
        <w:rPr>
          <w:rFonts w:ascii="Times New Roman" w:hAnsi="Times New Roman"/>
        </w:rPr>
        <w:t>iği olan belgeye sahip olunması</w:t>
      </w:r>
    </w:p>
    <w:p w:rsidR="002D362E" w:rsidRPr="00413FA0" w:rsidRDefault="002D362E">
      <w:pPr>
        <w:jc w:val="both"/>
        <w:rPr>
          <w:rFonts w:ascii="Times New Roman" w:hAnsi="Times New Roman" w:cs="Times New Roman"/>
        </w:rPr>
      </w:pPr>
    </w:p>
    <w:p w:rsidR="002D362E" w:rsidRPr="00413FA0" w:rsidRDefault="00D958E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413FA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CA610D" w:rsidRDefault="00413FA0" w:rsidP="00CA610D">
      <w:pPr>
        <w:pStyle w:val="ListeParagraf"/>
        <w:numPr>
          <w:ilvl w:val="3"/>
          <w:numId w:val="1"/>
        </w:numPr>
        <w:spacing w:line="360" w:lineRule="auto"/>
        <w:ind w:left="709"/>
        <w:jc w:val="both"/>
        <w:rPr>
          <w:rFonts w:ascii="Times New Roman" w:hAnsi="Times New Roman"/>
        </w:rPr>
      </w:pPr>
      <w:r w:rsidRPr="00413FA0">
        <w:rPr>
          <w:rFonts w:ascii="Times New Roman" w:hAnsi="Times New Roman"/>
        </w:rPr>
        <w:t xml:space="preserve">Kurumun yazmak istediği projeye nihai sonuç kazandırmak üzere </w:t>
      </w:r>
      <w:r w:rsidR="00CA610D">
        <w:rPr>
          <w:rFonts w:ascii="Times New Roman" w:hAnsi="Times New Roman"/>
        </w:rPr>
        <w:t xml:space="preserve">projenin yazım aşamalarında kurumun ihtiyaç görmesi halinde </w:t>
      </w:r>
      <w:r w:rsidRPr="00413FA0">
        <w:rPr>
          <w:rFonts w:ascii="Times New Roman" w:hAnsi="Times New Roman"/>
        </w:rPr>
        <w:t xml:space="preserve">uzaktan </w:t>
      </w:r>
      <w:r w:rsidR="00CA610D">
        <w:rPr>
          <w:rFonts w:ascii="Times New Roman" w:hAnsi="Times New Roman"/>
        </w:rPr>
        <w:t>danışmanlık hizmeti ile projeye destek sağlanacaktır.</w:t>
      </w:r>
    </w:p>
    <w:sectPr w:rsidR="00CA610D">
      <w:footerReference w:type="default" r:id="rId9"/>
      <w:pgSz w:w="11906" w:h="16838"/>
      <w:pgMar w:top="1951" w:right="1134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A0" w:rsidRDefault="00413FA0">
      <w:pPr>
        <w:spacing w:after="0" w:line="240" w:lineRule="auto"/>
      </w:pPr>
      <w:r>
        <w:separator/>
      </w:r>
    </w:p>
  </w:endnote>
  <w:endnote w:type="continuationSeparator" w:id="0">
    <w:p w:rsidR="00413FA0" w:rsidRDefault="0041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0" w:rsidRDefault="00413FA0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A0" w:rsidRDefault="00413FA0">
      <w:pPr>
        <w:spacing w:after="0" w:line="240" w:lineRule="auto"/>
      </w:pPr>
      <w:r>
        <w:separator/>
      </w:r>
    </w:p>
  </w:footnote>
  <w:footnote w:type="continuationSeparator" w:id="0">
    <w:p w:rsidR="00413FA0" w:rsidRDefault="00413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328"/>
    <w:multiLevelType w:val="multilevel"/>
    <w:tmpl w:val="1A4EA4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37425F"/>
    <w:multiLevelType w:val="multilevel"/>
    <w:tmpl w:val="F94EE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267A2"/>
    <w:multiLevelType w:val="multilevel"/>
    <w:tmpl w:val="0634719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62E"/>
    <w:rsid w:val="000B5C8E"/>
    <w:rsid w:val="000C7EA6"/>
    <w:rsid w:val="002D362E"/>
    <w:rsid w:val="002E766A"/>
    <w:rsid w:val="00413FA0"/>
    <w:rsid w:val="00CA576B"/>
    <w:rsid w:val="00CA610D"/>
    <w:rsid w:val="00CF7E52"/>
    <w:rsid w:val="00D958EC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paragraph" w:styleId="Balk1">
    <w:name w:val="heading 1"/>
    <w:basedOn w:val="Balk"/>
    <w:pPr>
      <w:outlineLvl w:val="0"/>
    </w:pPr>
  </w:style>
  <w:style w:type="paragraph" w:styleId="Balk2">
    <w:name w:val="heading 2"/>
    <w:basedOn w:val="Balk"/>
    <w:pPr>
      <w:outlineLvl w:val="1"/>
    </w:pPr>
  </w:style>
  <w:style w:type="paragraph" w:styleId="Balk3">
    <w:name w:val="heading 3"/>
    <w:basedOn w:val="Balk"/>
    <w:pPr>
      <w:outlineLvl w:val="2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oterChar">
    <w:name w:val="Footer Char"/>
    <w:basedOn w:val="VarsaylanParagrafYazTipi"/>
    <w:link w:val="Altbilgi"/>
    <w:uiPriority w:val="99"/>
    <w:qFormat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b/>
      <w:i w:val="0"/>
      <w:color w:val="000000"/>
      <w:sz w:val="24"/>
    </w:rPr>
  </w:style>
  <w:style w:type="paragraph" w:customStyle="1" w:styleId="Balk">
    <w:name w:val="Başlık"/>
    <w:basedOn w:val="Normal"/>
    <w:next w:val="MetinGvdesi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MetinGvdesi">
    <w:name w:val="Metin Gövdesi"/>
    <w:basedOn w:val="Normal"/>
    <w:pPr>
      <w:spacing w:after="140" w:line="288" w:lineRule="auto"/>
    </w:pPr>
  </w:style>
  <w:style w:type="paragraph" w:styleId="Liste">
    <w:name w:val="List"/>
    <w:basedOn w:val="MetinGvdesi"/>
    <w:rPr>
      <w:rFonts w:ascii="Times New Roman" w:hAnsi="Times New Roman" w:cs="Mangal"/>
    </w:rPr>
  </w:style>
  <w:style w:type="paragraph" w:styleId="ResimYazs">
    <w:name w:val="caption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0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ascii="Times New Roman" w:hAnsi="Times New Roman" w:cs="Mangal"/>
    </w:rPr>
  </w:style>
  <w:style w:type="paragraph" w:customStyle="1" w:styleId="Altbilgi">
    <w:name w:val="Alt bilgi"/>
    <w:basedOn w:val="Normal"/>
    <w:link w:val="FooterChar"/>
    <w:uiPriority w:val="99"/>
    <w:rsid w:val="00275A7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uppressAutoHyphens/>
      <w:spacing w:line="240" w:lineRule="auto"/>
    </w:pPr>
    <w:rPr>
      <w:rFonts w:eastAsia="Times New Roman" w:cs="Calibri"/>
      <w:lang w:eastAsia="en-US"/>
    </w:rPr>
  </w:style>
  <w:style w:type="paragraph" w:customStyle="1" w:styleId="ecxmsonospacing">
    <w:name w:val="ecxmsonospacing"/>
    <w:basedOn w:val="Normal"/>
    <w:qFormat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B5057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lnt">
    <w:name w:val="Alıntı"/>
    <w:basedOn w:val="Normal"/>
    <w:qFormat/>
  </w:style>
  <w:style w:type="paragraph" w:customStyle="1" w:styleId="BelgeBal">
    <w:name w:val="Belge Başlığı"/>
    <w:basedOn w:val="Balk"/>
  </w:style>
  <w:style w:type="paragraph" w:customStyle="1" w:styleId="Altbalk">
    <w:name w:val="Alt başlık"/>
    <w:basedOn w:val="Bal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paragraph" w:styleId="Balk1">
    <w:name w:val="heading 1"/>
    <w:basedOn w:val="Balk"/>
    <w:pPr>
      <w:outlineLvl w:val="0"/>
    </w:pPr>
  </w:style>
  <w:style w:type="paragraph" w:styleId="Balk2">
    <w:name w:val="heading 2"/>
    <w:basedOn w:val="Balk"/>
    <w:pPr>
      <w:outlineLvl w:val="1"/>
    </w:pPr>
  </w:style>
  <w:style w:type="paragraph" w:styleId="Balk3">
    <w:name w:val="heading 3"/>
    <w:basedOn w:val="Balk"/>
    <w:pPr>
      <w:outlineLvl w:val="2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oterChar">
    <w:name w:val="Footer Char"/>
    <w:basedOn w:val="VarsaylanParagrafYazTipi"/>
    <w:link w:val="Altbilgi"/>
    <w:uiPriority w:val="99"/>
    <w:qFormat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b/>
      <w:i w:val="0"/>
      <w:color w:val="000000"/>
      <w:sz w:val="24"/>
    </w:rPr>
  </w:style>
  <w:style w:type="paragraph" w:customStyle="1" w:styleId="Balk">
    <w:name w:val="Başlık"/>
    <w:basedOn w:val="Normal"/>
    <w:next w:val="MetinGvdesi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MetinGvdesi">
    <w:name w:val="Metin Gövdesi"/>
    <w:basedOn w:val="Normal"/>
    <w:pPr>
      <w:spacing w:after="140" w:line="288" w:lineRule="auto"/>
    </w:pPr>
  </w:style>
  <w:style w:type="paragraph" w:styleId="Liste">
    <w:name w:val="List"/>
    <w:basedOn w:val="MetinGvdesi"/>
    <w:rPr>
      <w:rFonts w:ascii="Times New Roman" w:hAnsi="Times New Roman" w:cs="Mangal"/>
    </w:rPr>
  </w:style>
  <w:style w:type="paragraph" w:styleId="ResimYazs">
    <w:name w:val="caption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0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ascii="Times New Roman" w:hAnsi="Times New Roman" w:cs="Mangal"/>
    </w:rPr>
  </w:style>
  <w:style w:type="paragraph" w:customStyle="1" w:styleId="Altbilgi">
    <w:name w:val="Alt bilgi"/>
    <w:basedOn w:val="Normal"/>
    <w:link w:val="FooterChar"/>
    <w:uiPriority w:val="99"/>
    <w:rsid w:val="00275A7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uppressAutoHyphens/>
      <w:spacing w:line="240" w:lineRule="auto"/>
    </w:pPr>
    <w:rPr>
      <w:rFonts w:eastAsia="Times New Roman" w:cs="Calibri"/>
      <w:lang w:eastAsia="en-US"/>
    </w:rPr>
  </w:style>
  <w:style w:type="paragraph" w:customStyle="1" w:styleId="ecxmsonospacing">
    <w:name w:val="ecxmsonospacing"/>
    <w:basedOn w:val="Normal"/>
    <w:qFormat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B5057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lnt">
    <w:name w:val="Alıntı"/>
    <w:basedOn w:val="Normal"/>
    <w:qFormat/>
  </w:style>
  <w:style w:type="paragraph" w:customStyle="1" w:styleId="BelgeBal">
    <w:name w:val="Belge Başlığı"/>
    <w:basedOn w:val="Balk"/>
  </w:style>
  <w:style w:type="paragraph" w:customStyle="1" w:styleId="Altbalk">
    <w:name w:val="Alt başlık"/>
    <w:basedOn w:val="Bal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E42D8-F6EC-4337-9757-5CDE659B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10</cp:revision>
  <cp:lastPrinted>2016-11-25T15:19:00Z</cp:lastPrinted>
  <dcterms:created xsi:type="dcterms:W3CDTF">2018-06-26T11:50:00Z</dcterms:created>
  <dcterms:modified xsi:type="dcterms:W3CDTF">2018-07-26T06:49:00Z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